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779" w:rsidRDefault="002D0C33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 xml:space="preserve">TEMATICKÝ, časový PLÁN  vyučovací předmět    </w:t>
      </w:r>
      <w:r>
        <w:rPr>
          <w:b/>
          <w:bCs/>
          <w:color w:val="000000"/>
        </w:rPr>
        <w:t xml:space="preserve">ANGLIČTINA   Project 2 – </w:t>
      </w:r>
      <w:proofErr w:type="spellStart"/>
      <w:r>
        <w:rPr>
          <w:b/>
          <w:bCs/>
          <w:color w:val="000000"/>
        </w:rPr>
        <w:t>Fourth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Edition</w:t>
      </w:r>
      <w:proofErr w:type="spellEnd"/>
      <w:r>
        <w:rPr>
          <w:b/>
          <w:bCs/>
          <w:color w:val="000000"/>
        </w:rPr>
        <w:t xml:space="preserve">   </w:t>
      </w:r>
      <w:proofErr w:type="gramStart"/>
      <w:r w:rsidR="00006CA0">
        <w:rPr>
          <w:b/>
          <w:bCs/>
          <w:color w:val="000000"/>
        </w:rPr>
        <w:t>ročník 6.A, 6.B, 6.C  školní</w:t>
      </w:r>
      <w:proofErr w:type="gramEnd"/>
      <w:r w:rsidR="00006CA0">
        <w:rPr>
          <w:b/>
          <w:bCs/>
          <w:color w:val="000000"/>
        </w:rPr>
        <w:t xml:space="preserve"> rok 2026/2027</w:t>
      </w:r>
    </w:p>
    <w:p w:rsidR="000B6779" w:rsidRDefault="002D0C33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b/>
          <w:bCs/>
          <w:color w:val="000000"/>
        </w:rPr>
      </w:pPr>
      <w:r>
        <w:rPr>
          <w:rFonts w:ascii="Arial" w:eastAsia="Arial" w:hAnsi="Arial" w:cs="Arial"/>
          <w:b/>
          <w:bCs/>
          <w:sz w:val="20"/>
          <w:szCs w:val="20"/>
          <w:highlight w:val="white"/>
        </w:rPr>
        <w:t xml:space="preserve">Mgr. </w:t>
      </w:r>
      <w:r>
        <w:rPr>
          <w:rFonts w:ascii="Arial" w:eastAsia="Arial" w:hAnsi="Arial" w:cs="Arial"/>
          <w:b/>
          <w:bCs/>
          <w:sz w:val="20"/>
          <w:szCs w:val="20"/>
        </w:rPr>
        <w:t>Romana Valešová, Mgr. Michaela Víšková, Mgr. Šárka Plevková, Mgr. David Nekola</w:t>
      </w:r>
      <w:r>
        <w:rPr>
          <w:b/>
          <w:bCs/>
          <w:color w:val="000000"/>
        </w:rPr>
        <w:tab/>
      </w: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240" w:lineRule="auto"/>
        <w:ind w:left="0" w:hanging="2"/>
        <w:rPr>
          <w:color w:val="000000"/>
        </w:rPr>
      </w:pPr>
    </w:p>
    <w:tbl>
      <w:tblPr>
        <w:tblStyle w:val="af3"/>
        <w:tblW w:w="1411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2659"/>
        <w:gridCol w:w="2160"/>
        <w:gridCol w:w="2890"/>
        <w:gridCol w:w="2400"/>
      </w:tblGrid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cíl vyučovací hodiny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téma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zařazená průřezová témata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metody, formy práce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pomůcky</w:t>
            </w:r>
          </w:p>
        </w:tc>
      </w:tr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ZÁŘÍ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používá</w:t>
            </w:r>
            <w:r>
              <w:rPr>
                <w:color w:val="000000"/>
                <w:sz w:val="18"/>
                <w:szCs w:val="18"/>
              </w:rPr>
              <w:t xml:space="preserve"> slovní zásobu a gramatiku předešlého ročníku</w:t>
            </w:r>
          </w:p>
          <w:p w:rsidR="002D0C33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popíše vzhled osob a jejich oblečení          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bookmarkStart w:id="1" w:name="_GoBack"/>
            <w:bookmarkEnd w:id="1"/>
            <w:r>
              <w:rPr>
                <w:color w:val="000000"/>
                <w:sz w:val="18"/>
                <w:szCs w:val="18"/>
              </w:rPr>
              <w:t>užívá vhodná přídavná jména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používá sloveso 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vs. </w:t>
            </w:r>
            <w:proofErr w:type="spellStart"/>
            <w:r>
              <w:rPr>
                <w:color w:val="000000"/>
                <w:sz w:val="18"/>
                <w:szCs w:val="18"/>
              </w:rPr>
              <w:t>be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aktuální činnosti – přítomný průběhový čas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používá otázku </w:t>
            </w:r>
            <w:proofErr w:type="spellStart"/>
            <w:r>
              <w:rPr>
                <w:color w:val="000000"/>
                <w:sz w:val="18"/>
                <w:szCs w:val="18"/>
              </w:rPr>
              <w:t>How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much?, simuluje situaci v obchodě s oblečením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vyslovuje a čte foneticky správně text přiměřeného rozsahu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rozumí obsahu jednoduchého textu a vyhledá v něm k</w:t>
            </w:r>
            <w:r>
              <w:rPr>
                <w:color w:val="000000"/>
                <w:sz w:val="18"/>
                <w:szCs w:val="18"/>
              </w:rPr>
              <w:t>onkrétní informaci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slovní zásoba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osobní údaje, rodina, věci v pokoji, každodenní aktivity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popis osob, oblečení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5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gramatika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5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slovesa 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5"/>
              </w:tabs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vazba 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/are, členy a/</w:t>
            </w:r>
            <w:proofErr w:type="spellStart"/>
            <w:r>
              <w:rPr>
                <w:color w:val="000000"/>
                <w:sz w:val="18"/>
                <w:szCs w:val="18"/>
              </w:rPr>
              <w:t>an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komunikativní situace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představí se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Multikulturní výchova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respektování různých etnik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Osobnostní a sociální výchova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vzájemné poznání lidí ve skupině, rozvoj komunikace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 si sám plánuje a organizuje své učení a pracovní činnosti.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dodržuje termín plnění úkolů a dohodnutá pravidla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Kompete</w:t>
            </w:r>
            <w:r>
              <w:rPr>
                <w:b/>
                <w:bCs/>
                <w:sz w:val="18"/>
                <w:szCs w:val="18"/>
              </w:rPr>
              <w:t>nce digitální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chápe význam digitálních technologií pro lidskou společnost, seznamuje se s novými technologiemi, kriticky hodnotí </w:t>
            </w:r>
            <w:proofErr w:type="spellStart"/>
            <w:r>
              <w:rPr>
                <w:sz w:val="18"/>
                <w:szCs w:val="18"/>
              </w:rPr>
              <w:t>jejic</w:t>
            </w:r>
            <w:proofErr w:type="spellEnd"/>
            <w:r>
              <w:rPr>
                <w:sz w:val="18"/>
                <w:szCs w:val="18"/>
              </w:rPr>
              <w:t xml:space="preserve"> přínosy a reflektuje rizika jejich využívání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práce s textem, vyprávění,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didaktické hry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ŘÍJEN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sdělí základní informace o sobě a rodině, svých </w:t>
            </w:r>
            <w:proofErr w:type="gramStart"/>
            <w:r>
              <w:rPr>
                <w:color w:val="000000"/>
                <w:sz w:val="18"/>
                <w:szCs w:val="18"/>
              </w:rPr>
              <w:t>zájmech a  dovednostech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používá slovesa 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be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color w:val="000000"/>
                <w:sz w:val="18"/>
                <w:szCs w:val="18"/>
              </w:rPr>
              <w:t>can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kamarádův i svůj režim dne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správně tvoří řadové číslovky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správně vysloví a napíše datum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rozumí hlavním bodům čteného komiksového příběhu</w:t>
            </w:r>
          </w:p>
          <w:p w:rsidR="000B6779" w:rsidRDefault="00006C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pojmenuje roční období a měsíce v roce, čte datum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gramatika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like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be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interested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in, </w:t>
            </w:r>
            <w:proofErr w:type="spellStart"/>
            <w:r>
              <w:rPr>
                <w:color w:val="000000"/>
                <w:sz w:val="18"/>
                <w:szCs w:val="18"/>
              </w:rPr>
              <w:t>be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good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, řadové číslovky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přítomný čas prostý: zápor a otázka Wh-, oznamovací věta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slovní zásoba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měsíce, datum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komunika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tivních situace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oslava narozenin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rozhovory o každodenním životě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Výchova k myšlení v evropských a globálních souvislostech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poznávání tradic a zvyků jiné evropské země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pracuje ve dvojici, navrhuje postupné kroky.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vhodným způsobem prezentuje svou práci.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občanská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seznamuje se s různými aspekty života lidí z různých zemí Evropy.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projektové vyučování,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výuka podporovaná počítačem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LISTOPAD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b/>
                <w:bCs/>
                <w:color w:val="FF0000"/>
              </w:rPr>
            </w:pPr>
            <w:r>
              <w:rPr>
                <w:color w:val="000000"/>
                <w:sz w:val="18"/>
                <w:szCs w:val="18"/>
              </w:rPr>
              <w:t xml:space="preserve">Žák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vyslovuje a čte foneticky správně text přiměřeného rozsahu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 cvičeních správně užije přítomný čas prostý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pojmenuje domácí práce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sdělí, jak často </w:t>
            </w:r>
            <w:proofErr w:type="gramStart"/>
            <w:r>
              <w:rPr>
                <w:color w:val="000000"/>
                <w:sz w:val="18"/>
                <w:szCs w:val="18"/>
              </w:rPr>
              <w:t>dělá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běžné domácí práce                                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s vizuální oporou </w:t>
            </w:r>
            <w:proofErr w:type="gramStart"/>
            <w:r>
              <w:rPr>
                <w:color w:val="000000"/>
                <w:sz w:val="18"/>
                <w:szCs w:val="18"/>
              </w:rPr>
              <w:t>rozumí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hlavní myšlence slyšeného i čteného textu a vyhledá v něm žádanou informaci                                                             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slovní zásoba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domácí práce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gramatika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frekvenční příslovce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přítomný čas průběhový: oznamovac</w:t>
            </w:r>
            <w:r>
              <w:rPr>
                <w:color w:val="000000"/>
                <w:sz w:val="18"/>
                <w:szCs w:val="18"/>
              </w:rPr>
              <w:t>í věta, zápor a otázka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komunikativních situace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věda a </w:t>
            </w:r>
            <w:proofErr w:type="gramStart"/>
            <w:r>
              <w:rPr>
                <w:color w:val="000000"/>
                <w:sz w:val="18"/>
                <w:szCs w:val="18"/>
              </w:rPr>
              <w:t>matematika : čas</w:t>
            </w:r>
            <w:proofErr w:type="gram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 efektivně využívá probranou gramatiku a poté na ni navazuje.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Simulace komunikativních situací, kde si žák rozvijí aktuální SZ, mluví při tom srozumitelně, nahlas a zřetelně.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vysvětlování, práce s obrazem, didaktické hry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</w:tbl>
    <w:p w:rsidR="000B6779" w:rsidRDefault="000B6779">
      <w:pPr>
        <w:pBdr>
          <w:between w:val="single" w:sz="4" w:space="1" w:color="000000"/>
        </w:pBdr>
        <w:ind w:left="0" w:hanging="2"/>
        <w:rPr>
          <w:color w:val="000000"/>
        </w:rPr>
      </w:pPr>
    </w:p>
    <w:tbl>
      <w:tblPr>
        <w:tblStyle w:val="af4"/>
        <w:tblW w:w="1396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55"/>
        <w:gridCol w:w="2655"/>
        <w:gridCol w:w="2160"/>
        <w:gridCol w:w="2895"/>
        <w:gridCol w:w="2400"/>
      </w:tblGrid>
      <w:tr w:rsidR="000B6779">
        <w:trPr>
          <w:trHeight w:val="558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cíl vyučovací hodiny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téma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zařazená průřezová témata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metody, formy práce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pomůcky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0B6779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b/>
                <w:bCs/>
                <w:color w:val="FF0000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 xml:space="preserve">PROSINEC                                                           </w:t>
            </w:r>
            <w:r>
              <w:rPr>
                <w:color w:val="000000"/>
                <w:sz w:val="18"/>
                <w:szCs w:val="18"/>
              </w:rPr>
              <w:t>Žák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 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pojmenuje zvířata a jejich mláďata,                pojmenuje způsoby pohybu zvířat                                         popisuje aktuální činnost lidí a zvířat, používá přítomný průběhový čas                                     porovnává použití přítomn</w:t>
            </w:r>
            <w:r>
              <w:rPr>
                <w:color w:val="000000"/>
                <w:sz w:val="18"/>
                <w:szCs w:val="18"/>
              </w:rPr>
              <w:t xml:space="preserve">ého času prostého vs. průběhového                                                         foneticky správně čte a vyslovuje komiksový příběh </w:t>
            </w:r>
            <w:proofErr w:type="gramStart"/>
            <w:r>
              <w:rPr>
                <w:color w:val="000000"/>
                <w:sz w:val="18"/>
                <w:szCs w:val="18"/>
              </w:rPr>
              <w:t>odpovídá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na otázky k textu                              správně </w:t>
            </w:r>
            <w:proofErr w:type="gramStart"/>
            <w:r>
              <w:rPr>
                <w:color w:val="000000"/>
                <w:sz w:val="18"/>
                <w:szCs w:val="18"/>
              </w:rPr>
              <w:t>užije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oba přítomné časy                            </w:t>
            </w:r>
            <w:r>
              <w:rPr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slovní zásoba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zvířata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gramatika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správně užije a porovná oba přítomné časy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tvary zájmen v pádě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komunikativních situace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popis oblíbeného zvířete a jeho </w:t>
            </w:r>
            <w:proofErr w:type="gramStart"/>
            <w:r>
              <w:rPr>
                <w:color w:val="000000"/>
                <w:sz w:val="18"/>
                <w:szCs w:val="18"/>
              </w:rPr>
              <w:t>způsobu  života</w:t>
            </w:r>
            <w:proofErr w:type="gramEnd"/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Efektivně využívá moderní informační technologie.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občanská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Vyslechne názor druhých a respektuje pocity ostatních.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Kompetence digitální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využívá digitální technologie, aby si usnadnil práci, zautomatizoval rutinní činnost, zefektivnil či zjednodušil své pracovní postupy a zkvalitnil výsledky prác</w:t>
            </w:r>
            <w:r>
              <w:rPr>
                <w:sz w:val="18"/>
                <w:szCs w:val="18"/>
              </w:rPr>
              <w:t>e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výuka podporovaná počítačem 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0B6779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LEDEN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  <w:r>
              <w:rPr>
                <w:color w:val="000000"/>
                <w:sz w:val="18"/>
                <w:szCs w:val="18"/>
              </w:rPr>
              <w:t xml:space="preserve">oužívá sloveso muset - sdělí, co musí udělat, jaké má </w:t>
            </w:r>
            <w:proofErr w:type="gramStart"/>
            <w:r>
              <w:rPr>
                <w:color w:val="000000"/>
                <w:sz w:val="18"/>
                <w:szCs w:val="18"/>
              </w:rPr>
              <w:t>povinnosti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</w:t>
            </w:r>
            <w:r>
              <w:rPr>
                <w:color w:val="000000"/>
                <w:sz w:val="18"/>
                <w:szCs w:val="18"/>
              </w:rPr>
              <w:t>ve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slyšeném textu rozpozná jednotlivé mluvčí             vyslovuje a čte foneticky správně přiměřeně dlouhý text                                                                    stručně reprodukuje obsah čteného textu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správně použije oba přítomné časy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 větách používá zájmena jako podmět i předmět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slovní zásoba</w:t>
            </w:r>
            <w:r>
              <w:rPr>
                <w:color w:val="000000"/>
                <w:sz w:val="18"/>
                <w:szCs w:val="18"/>
              </w:rPr>
              <w:t xml:space="preserve"> 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zvířata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každodenní činnosti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 xml:space="preserve">gramatika                                              </w:t>
            </w:r>
            <w:r>
              <w:rPr>
                <w:color w:val="000000"/>
                <w:sz w:val="18"/>
                <w:szCs w:val="18"/>
              </w:rPr>
              <w:t>modální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sloveso muset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přítomné časy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komunikativní situace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vyprávění povídky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rozhovory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tvoří projekt o zvířatech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základě modelové ukázky žák tvoří vlastní písemnou práci.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 je schopen sebereflexe.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diskuse, projektové vyučování, didaktické hry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0B6779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ÚNOR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gramaticky správně tvoří minulé tvary slovesa být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 otázce i záporu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gramaticky správně tvoří minulé tvary pravidelných sloves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gramaticky správně tvoří zápor v minulém čase                           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vyslovuje a čte foneticky správně text obsahující známou slovní zásobu                                                                         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slovní zá</w:t>
            </w:r>
            <w:r>
              <w:rPr>
                <w:b/>
                <w:bCs/>
                <w:color w:val="000000"/>
                <w:sz w:val="18"/>
                <w:szCs w:val="18"/>
              </w:rPr>
              <w:t>soba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místa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předložky místa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gramatika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minulé tvary slovesa být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minulý čas pravidelných sloves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komunikativní situace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vypráví o prázdninách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různé situace spojené s cestováním, píše pohlednici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Stanovuje si cíle pro zlepšení.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Najde klíčové myšlenky, příběh podává s jasnou logikou.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vysvětlování, práce s textem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didaktické hry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</w:tbl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18"/>
          <w:szCs w:val="18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18"/>
          <w:szCs w:val="18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18"/>
          <w:szCs w:val="18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18"/>
          <w:szCs w:val="18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</w:pPr>
    </w:p>
    <w:tbl>
      <w:tblPr>
        <w:tblStyle w:val="af5"/>
        <w:tblW w:w="1411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2659"/>
        <w:gridCol w:w="2160"/>
        <w:gridCol w:w="2890"/>
        <w:gridCol w:w="2400"/>
      </w:tblGrid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cíl vyučovací hodiny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(konkretizovaný výstup)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téma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(konkretizované učivo)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zařazená průřezová témata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zaměření na rozvíjení klíčových kompetencí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metody, formy práce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pomůcky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</w:tr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BŘEZEN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Žák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osvojí si a používá nepravidelná slovesa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porozumí krátkému komiksovému příběhu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tvoří otázku a zápor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procvičuje minulý čas pravidelných i nepravidelných sloves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procvičuje otázku v minulém čase a tvoří krátké odpovědi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slovní zásoba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prohloubí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sl.zásobu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o cestování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nepravidelná slovesa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gramatika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minulý tvar pravidelných a nepravidelných sloves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WH- </w:t>
            </w:r>
            <w:proofErr w:type="spellStart"/>
            <w:r>
              <w:rPr>
                <w:color w:val="000000"/>
                <w:sz w:val="16"/>
                <w:szCs w:val="16"/>
              </w:rPr>
              <w:t>questions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Krátké odpovědi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komunikativní situace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vypráví o svých nejzajímavějších prázdninách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k řešení problémů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Samostatně nebo s pomocí učitele postupuje systematicky při řešení problémů.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sociální a personální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Stanovuje si své cíle s ohledem na své osobní schopnosti.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práce s obrazem, vysvětlování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výuka podporovaná počítačem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</w:tr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DUBEN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</w:t>
            </w:r>
            <w:r>
              <w:rPr>
                <w:color w:val="000000"/>
                <w:sz w:val="16"/>
                <w:szCs w:val="16"/>
              </w:rPr>
              <w:t>rocvičuje používání minulého času pravidelných i nepravidelných sloves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pojmenuje běžné druhy potravin a nápojů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</w:t>
            </w:r>
            <w:r>
              <w:rPr>
                <w:color w:val="000000"/>
                <w:sz w:val="16"/>
                <w:szCs w:val="16"/>
              </w:rPr>
              <w:t xml:space="preserve">žívá členy před </w:t>
            </w:r>
            <w:proofErr w:type="spellStart"/>
            <w:r>
              <w:rPr>
                <w:color w:val="000000"/>
                <w:sz w:val="16"/>
                <w:szCs w:val="16"/>
              </w:rPr>
              <w:t>podst.jmény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</w:t>
            </w:r>
            <w:r>
              <w:rPr>
                <w:color w:val="000000"/>
                <w:sz w:val="16"/>
                <w:szCs w:val="16"/>
              </w:rPr>
              <w:t xml:space="preserve">ozezná počitatelná a nepočitatelná </w:t>
            </w:r>
            <w:proofErr w:type="spellStart"/>
            <w:r>
              <w:rPr>
                <w:color w:val="000000"/>
                <w:sz w:val="16"/>
                <w:szCs w:val="16"/>
              </w:rPr>
              <w:t>podst</w:t>
            </w:r>
            <w:proofErr w:type="spellEnd"/>
            <w:r>
              <w:rPr>
                <w:color w:val="000000"/>
                <w:sz w:val="16"/>
                <w:szCs w:val="16"/>
              </w:rPr>
              <w:t>. jména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</w:t>
            </w:r>
            <w:r>
              <w:rPr>
                <w:color w:val="000000"/>
                <w:sz w:val="16"/>
                <w:szCs w:val="16"/>
              </w:rPr>
              <w:t>bjedná si jídlo v restauraci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</w:t>
            </w:r>
            <w:r>
              <w:rPr>
                <w:color w:val="000000"/>
                <w:sz w:val="16"/>
                <w:szCs w:val="16"/>
              </w:rPr>
              <w:t>ozumí pojmům v jídelníčku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</w:t>
            </w:r>
            <w:r>
              <w:rPr>
                <w:color w:val="000000"/>
                <w:sz w:val="16"/>
                <w:szCs w:val="16"/>
              </w:rPr>
              <w:t>dhadne děj povídky, přečte ji plynule a foneticky správně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slovní zásoba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potraviny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nápoje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gramatika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nepravidelná slovesa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určitý/neurčitý člen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počitatelná a nepočitatelná podstatná jména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komunikativní situace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objedná si jídlo v restauraci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sestaví nákupní seznam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oblíbené potraviny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Environmentální výchova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vztah člověka k přírodě, prostředí okolo nás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Výchova k myšlení v evropských a globálních souvislostech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porovnávání naší vlasti a jiného evropského státu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občanská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Sleduje, co se děje v jeho okolí.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k učení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Uvede příklady využití učiva v</w:t>
            </w:r>
            <w:r>
              <w:rPr>
                <w:color w:val="000000"/>
                <w:sz w:val="16"/>
                <w:szCs w:val="16"/>
              </w:rPr>
              <w:t> životě.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Kompetence digitální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ovládá běžně používaná digitální zařízení, aplikace a služby, využívá je při učení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projektové vyučování, vyprávění, diskuse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párové vyučování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</w:tr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KVĚTEN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</w:t>
            </w:r>
            <w:r>
              <w:rPr>
                <w:color w:val="000000"/>
                <w:sz w:val="16"/>
                <w:szCs w:val="16"/>
              </w:rPr>
              <w:t>ozumí krátkému komiksovému příběhu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</w:t>
            </w:r>
            <w:r>
              <w:rPr>
                <w:color w:val="000000"/>
                <w:sz w:val="16"/>
                <w:szCs w:val="16"/>
              </w:rPr>
              <w:t>dpovídá na otázky spojené s příběhem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</w:t>
            </w:r>
            <w:r>
              <w:rPr>
                <w:color w:val="000000"/>
                <w:sz w:val="16"/>
                <w:szCs w:val="16"/>
              </w:rPr>
              <w:t>rocvičuje tvar pravidelných a nepravidelných sloves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</w:t>
            </w:r>
            <w:r>
              <w:rPr>
                <w:color w:val="000000"/>
                <w:sz w:val="16"/>
                <w:szCs w:val="16"/>
              </w:rPr>
              <w:t>pevňuje učivo o počitatelnosti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z</w:t>
            </w:r>
            <w:r>
              <w:rPr>
                <w:color w:val="000000"/>
                <w:sz w:val="16"/>
                <w:szCs w:val="16"/>
              </w:rPr>
              <w:t>eptá se na množství jídla a pití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</w:t>
            </w:r>
            <w:r>
              <w:rPr>
                <w:color w:val="000000"/>
                <w:sz w:val="16"/>
                <w:szCs w:val="16"/>
              </w:rPr>
              <w:t>oneticky správně popíše postup při přípravě jídla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slovní zásoba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potraviny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kuchyňské nádoby a nást</w:t>
            </w:r>
            <w:r>
              <w:rPr>
                <w:color w:val="000000"/>
                <w:sz w:val="16"/>
                <w:szCs w:val="16"/>
              </w:rPr>
              <w:t>roje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gramatika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počitatelná a nepočitatelná </w:t>
            </w:r>
            <w:proofErr w:type="spellStart"/>
            <w:r>
              <w:rPr>
                <w:color w:val="000000"/>
                <w:sz w:val="16"/>
                <w:szCs w:val="16"/>
              </w:rPr>
              <w:t>podst.jména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kolik?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some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any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little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few</w:t>
            </w:r>
            <w:proofErr w:type="spellEnd"/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komunikativní situace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sepíše svůj vlastní recept i s postupem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Mediální výchova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Rozdíl mezi informativním, zábavním a reklamním sdělením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sociální a personální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Předčasně nekritizuje a neodmítá jiné názory a nápady.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k řešení problémů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Provádí jednoduchý experiment, pokračuje v hledání, i když byl napoprvé neúspěšný.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práce s textem, brainstorming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didaktické hry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hromadná, skupinová výuka,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párové vyučová</w:t>
            </w:r>
            <w:r>
              <w:rPr>
                <w:color w:val="000000"/>
                <w:sz w:val="16"/>
                <w:szCs w:val="16"/>
              </w:rPr>
              <w:t>ní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</w:tr>
    </w:tbl>
    <w:p w:rsidR="000B6779" w:rsidRDefault="000B6779">
      <w:pPr>
        <w:pBdr>
          <w:between w:val="single" w:sz="4" w:space="1" w:color="000000"/>
        </w:pBdr>
        <w:ind w:left="0" w:hanging="2"/>
        <w:rPr>
          <w:sz w:val="22"/>
          <w:szCs w:val="22"/>
        </w:rPr>
      </w:pPr>
      <w:bookmarkStart w:id="2" w:name="_heading=h.30j0zll" w:colFirst="0" w:colLast="0"/>
      <w:bookmarkEnd w:id="2"/>
    </w:p>
    <w:tbl>
      <w:tblPr>
        <w:tblStyle w:val="af6"/>
        <w:tblW w:w="1411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2659"/>
        <w:gridCol w:w="2160"/>
        <w:gridCol w:w="2890"/>
        <w:gridCol w:w="2400"/>
      </w:tblGrid>
      <w:tr w:rsidR="000B6779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ČERVEN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Žák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aplikuje znalosti z celého ročníku v souhrnných cvičeních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upevňuje minulý čas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upevňuje much/many v otázce i odpovědi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krátce odpovídá na dotazy o množství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slovní zásoba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opakování slovní zásoby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gramatika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upevnění probrané gramatiky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shrnutí probraných časů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komunikativní situace 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mluví o svém oblíbeném jídle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vypracuje projekt o jídlech v různých zemích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k řešení problémů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Interpretuje získané poznatky a obhajuje své závěry.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Komunikace sociální a personální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Využívá zpětnou vazbu pro své další jednání.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Kompetence pracovní</w:t>
            </w: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 základě hodnocení práce pojmenuje příčiny úspěchu i neúspěchu.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  <w:p w:rsidR="000B6779" w:rsidRDefault="002D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pozorování, diskuse, didaktické hry</w:t>
            </w:r>
          </w:p>
          <w:p w:rsidR="000B6779" w:rsidRDefault="000B6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</w:tr>
    </w:tbl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B6779" w:rsidRDefault="000B67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sectPr w:rsidR="000B6779">
      <w:pgSz w:w="16838" w:h="11906" w:orient="landscape"/>
      <w:pgMar w:top="1258" w:right="1418" w:bottom="1418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DA82401-C891-473F-9A3F-2275418ABAF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99BAD73-9776-410A-8F22-D87D0A1A865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A7D15FF-064E-4E23-A6A3-BDA08E133A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79"/>
    <w:rsid w:val="00006CA0"/>
    <w:rsid w:val="000B6779"/>
    <w:rsid w:val="002D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6BBB3-8793-41B2-B963-43C130AA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66/PTlqZNXoo0LuEBRDFGLCag==">CgMxLjAyCGguZ2pkZ3hzMgloLjMwajB6bGw4AHIhMUhHTUJEWEdlZ2tlWWt1d1MxRGUzYnoxcHRZRVZ3clo0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1457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Kindlová</dc:creator>
  <cp:lastModifiedBy>KAB</cp:lastModifiedBy>
  <cp:revision>2</cp:revision>
  <dcterms:created xsi:type="dcterms:W3CDTF">2026-08-28T06:50:00Z</dcterms:created>
  <dcterms:modified xsi:type="dcterms:W3CDTF">2026-08-28T06:50:00Z</dcterms:modified>
</cp:coreProperties>
</file>